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32"/>
          <w:szCs w:val="28"/>
        </w:rPr>
      </w:pPr>
      <w:bookmarkStart w:id="0" w:name="_GoBack"/>
      <w:r w:rsidRPr="009D25E6">
        <w:rPr>
          <w:rStyle w:val="a5"/>
          <w:sz w:val="32"/>
          <w:szCs w:val="28"/>
        </w:rPr>
        <w:t>Помощь родителей во время адаптации ребёнка к школе</w:t>
      </w:r>
    </w:p>
    <w:bookmarkEnd w:id="0"/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-Будите ребенка спокойно. Проснувшись, он должен увидеть вашу улыбку, услышать ласковый голос. 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-Не подгоняйте ребенка с утра, не дергайте по пустякам, не торопите, умение рассчитать время — ваша задача.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-Не подгоняйте с утра, не дергайте по пустякам, не укоряйте за ошибки и оплошности, даже если “вчера предупреждали”.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-Не отправляйте ребенка в школу без лёгкого завтрака – за полчаса до выхода из дома хотя бы напоите его сладким чаем.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-Не прощайтесь, предупреждая и наставляя: “смотри, не балуйся”,  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-Встречайте ребенка после школы спокойно, без вопросов, дайте ему расслабитьс</w:t>
      </w:r>
      <w:proofErr w:type="gramStart"/>
      <w:r w:rsidRPr="009D25E6">
        <w:rPr>
          <w:sz w:val="28"/>
          <w:szCs w:val="28"/>
        </w:rPr>
        <w:t>я(</w:t>
      </w:r>
      <w:proofErr w:type="gramEnd"/>
      <w:r w:rsidRPr="009D25E6">
        <w:rPr>
          <w:sz w:val="28"/>
          <w:szCs w:val="28"/>
        </w:rPr>
        <w:t>вспомните, как вы сами чувствуете себя после тяжелого рабочего дня, многочасового общения с людьми).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-Если ребенок чересчур возбужден, жаждет поделиться с вами — не отмахивайтесь, не откладывайте на потом, это не займет много времени. 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 xml:space="preserve">-Если вы видите, что ребенок огорчен, но молчит, не допытывайтесь, он потом сам все расскажет. Имейте </w:t>
      </w:r>
      <w:proofErr w:type="gramStart"/>
      <w:r w:rsidRPr="009D25E6">
        <w:rPr>
          <w:sz w:val="28"/>
          <w:szCs w:val="28"/>
        </w:rPr>
        <w:t>ввиду</w:t>
      </w:r>
      <w:proofErr w:type="gramEnd"/>
      <w:r w:rsidRPr="009D25E6">
        <w:rPr>
          <w:sz w:val="28"/>
          <w:szCs w:val="28"/>
        </w:rPr>
        <w:t xml:space="preserve">, что </w:t>
      </w:r>
      <w:proofErr w:type="gramStart"/>
      <w:r w:rsidRPr="009D25E6">
        <w:rPr>
          <w:sz w:val="28"/>
          <w:szCs w:val="28"/>
        </w:rPr>
        <w:t>все</w:t>
      </w:r>
      <w:proofErr w:type="gramEnd"/>
      <w:r w:rsidRPr="009D25E6">
        <w:rPr>
          <w:sz w:val="28"/>
          <w:szCs w:val="28"/>
        </w:rPr>
        <w:t xml:space="preserve">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9D25E6">
        <w:rPr>
          <w:sz w:val="28"/>
          <w:szCs w:val="28"/>
        </w:rPr>
        <w:t>-Ежедневно интересуйтесь учебными успехами ребенка (спрашивайте:</w:t>
      </w:r>
      <w:proofErr w:type="gramEnd"/>
      <w:r w:rsidRPr="009D25E6">
        <w:rPr>
          <w:sz w:val="28"/>
          <w:szCs w:val="28"/>
        </w:rPr>
        <w:t xml:space="preserve"> </w:t>
      </w:r>
      <w:proofErr w:type="gramStart"/>
      <w:r w:rsidRPr="009D25E6">
        <w:rPr>
          <w:sz w:val="28"/>
          <w:szCs w:val="28"/>
        </w:rPr>
        <w:t>«Что ты сегодня узнал нового?» вместо традиционного «Какую сегодня получил оценку?»).</w:t>
      </w:r>
      <w:proofErr w:type="gramEnd"/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-Старайтесь выслушать рассказы ребенка до конца. Поделиться своими переживаниями – естественная потребность детей.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-Радуйтесь успехам, не раздражайтесь из-за каждой неудачи, постигшей ребенка.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 xml:space="preserve">-Выслушав замечания учителя, не торопитесь устраивать </w:t>
      </w:r>
      <w:proofErr w:type="gramStart"/>
      <w:r w:rsidRPr="009D25E6">
        <w:rPr>
          <w:sz w:val="28"/>
          <w:szCs w:val="28"/>
        </w:rPr>
        <w:t>взбучку</w:t>
      </w:r>
      <w:proofErr w:type="gramEnd"/>
      <w:r w:rsidRPr="009D25E6">
        <w:rPr>
          <w:sz w:val="28"/>
          <w:szCs w:val="28"/>
        </w:rPr>
        <w:t>. Постарайтесь, чтобы ваш разговор проходил без ребенка. Выслушайте обе стороны — это поможет вам яснее понять ситуацию.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-Выработайте единую тактику общения всех членов семьи с ребенком. Свои разногласия решайте без ребенка. 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lastRenderedPageBreak/>
        <w:t>-Помните, что в течение учебного года есть критические периоды, когда учиться сложнее, быстрее наступает утомление — это первые четыре недели, конец полугодия, первая неделя после зимних каникул, середина третьего триместра. </w:t>
      </w:r>
    </w:p>
    <w:p w:rsidR="009D25E6" w:rsidRPr="009D25E6" w:rsidRDefault="009D25E6" w:rsidP="009D25E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5E6">
        <w:rPr>
          <w:sz w:val="28"/>
          <w:szCs w:val="28"/>
        </w:rPr>
        <w:t>-Будьте внимательны к жалобам ребенка на головную боль, усталость, плохое самочувствие — это показатели трудностей в учебе! </w:t>
      </w:r>
    </w:p>
    <w:p w:rsidR="00064238" w:rsidRPr="009D25E6" w:rsidRDefault="00064238" w:rsidP="009D25E6">
      <w:pPr>
        <w:spacing w:line="276" w:lineRule="auto"/>
        <w:jc w:val="both"/>
        <w:rPr>
          <w:rFonts w:cs="Times New Roman"/>
          <w:szCs w:val="28"/>
        </w:rPr>
      </w:pPr>
    </w:p>
    <w:sectPr w:rsidR="00064238" w:rsidRPr="009D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C"/>
    <w:rsid w:val="00064238"/>
    <w:rsid w:val="005E03A2"/>
    <w:rsid w:val="00785201"/>
    <w:rsid w:val="009D25E6"/>
    <w:rsid w:val="00D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4CC"/>
    <w:rPr>
      <w:i/>
      <w:iCs/>
    </w:rPr>
  </w:style>
  <w:style w:type="character" w:styleId="a5">
    <w:name w:val="Strong"/>
    <w:basedOn w:val="a0"/>
    <w:uiPriority w:val="22"/>
    <w:qFormat/>
    <w:rsid w:val="005E0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4CC"/>
    <w:rPr>
      <w:i/>
      <w:iCs/>
    </w:rPr>
  </w:style>
  <w:style w:type="character" w:styleId="a5">
    <w:name w:val="Strong"/>
    <w:basedOn w:val="a0"/>
    <w:uiPriority w:val="22"/>
    <w:qFormat/>
    <w:rsid w:val="005E0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2024-04-19T05:33:00Z</dcterms:created>
  <dcterms:modified xsi:type="dcterms:W3CDTF">2024-04-19T05:33:00Z</dcterms:modified>
</cp:coreProperties>
</file>