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6C" w:rsidRPr="004D656C" w:rsidRDefault="004D656C" w:rsidP="004D656C">
      <w:pPr>
        <w:pStyle w:val="Style7"/>
        <w:widowControl/>
        <w:jc w:val="center"/>
        <w:rPr>
          <w:b/>
          <w:sz w:val="28"/>
          <w:szCs w:val="28"/>
        </w:rPr>
      </w:pPr>
      <w:bookmarkStart w:id="0" w:name="_GoBack"/>
      <w:r w:rsidRPr="004D656C">
        <w:rPr>
          <w:b/>
          <w:sz w:val="28"/>
          <w:szCs w:val="28"/>
        </w:rPr>
        <w:t xml:space="preserve">Инструкция по оказанию помощи пострадавшему от электрического тока </w:t>
      </w:r>
    </w:p>
    <w:bookmarkEnd w:id="0"/>
    <w:p w:rsidR="004D656C" w:rsidRPr="004D656C" w:rsidRDefault="004D656C" w:rsidP="004D656C">
      <w:pPr>
        <w:pStyle w:val="Style7"/>
        <w:widowControl/>
        <w:jc w:val="center"/>
        <w:rPr>
          <w:rStyle w:val="FontStyle14"/>
          <w:sz w:val="28"/>
          <w:szCs w:val="28"/>
        </w:rPr>
      </w:pPr>
      <w:r w:rsidRPr="004D656C">
        <w:rPr>
          <w:b/>
          <w:sz w:val="28"/>
          <w:szCs w:val="28"/>
        </w:rPr>
        <w:t>(</w:t>
      </w:r>
      <w:r w:rsidRPr="004D656C">
        <w:rPr>
          <w:sz w:val="28"/>
          <w:szCs w:val="28"/>
        </w:rPr>
        <w:t xml:space="preserve">выписка из </w:t>
      </w:r>
      <w:r w:rsidRPr="004D656C">
        <w:rPr>
          <w:rStyle w:val="FontStyle18"/>
          <w:b w:val="0"/>
          <w:sz w:val="28"/>
          <w:szCs w:val="28"/>
        </w:rPr>
        <w:t>инструкции</w:t>
      </w:r>
    </w:p>
    <w:p w:rsidR="004D656C" w:rsidRPr="004D656C" w:rsidRDefault="004D656C" w:rsidP="004D656C">
      <w:pPr>
        <w:pStyle w:val="Style5"/>
        <w:widowControl/>
        <w:tabs>
          <w:tab w:val="left" w:pos="4190"/>
        </w:tabs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4D656C">
        <w:rPr>
          <w:rStyle w:val="FontStyle17"/>
          <w:sz w:val="28"/>
          <w:szCs w:val="28"/>
        </w:rPr>
        <w:t>по оказанию</w:t>
      </w:r>
    </w:p>
    <w:p w:rsidR="004D656C" w:rsidRPr="004D656C" w:rsidRDefault="004D656C" w:rsidP="004D656C">
      <w:pPr>
        <w:pStyle w:val="Style5"/>
        <w:widowControl/>
        <w:tabs>
          <w:tab w:val="left" w:pos="4190"/>
        </w:tabs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4D656C">
        <w:rPr>
          <w:rStyle w:val="FontStyle17"/>
          <w:sz w:val="28"/>
          <w:szCs w:val="28"/>
        </w:rPr>
        <w:t>первой медицинской помощи</w:t>
      </w:r>
    </w:p>
    <w:p w:rsidR="004D656C" w:rsidRPr="004D656C" w:rsidRDefault="004D656C" w:rsidP="004D656C">
      <w:pPr>
        <w:pStyle w:val="Style5"/>
        <w:widowControl/>
        <w:tabs>
          <w:tab w:val="left" w:pos="4190"/>
        </w:tabs>
        <w:spacing w:line="240" w:lineRule="auto"/>
        <w:ind w:firstLine="0"/>
        <w:jc w:val="center"/>
        <w:rPr>
          <w:rStyle w:val="FontStyle17"/>
          <w:sz w:val="28"/>
          <w:szCs w:val="28"/>
        </w:rPr>
      </w:pPr>
      <w:r w:rsidRPr="004D656C">
        <w:rPr>
          <w:rStyle w:val="FontStyle17"/>
          <w:sz w:val="28"/>
          <w:szCs w:val="28"/>
        </w:rPr>
        <w:t>при несчастных случаях)</w:t>
      </w:r>
    </w:p>
    <w:p w:rsidR="004D656C" w:rsidRDefault="004D656C" w:rsidP="004D65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 xml:space="preserve">Первая помощь при поражении электрическим током состоит из двух  этапов: </w:t>
      </w:r>
      <w:r w:rsidRPr="004D656C">
        <w:rPr>
          <w:rFonts w:ascii="Times New Roman" w:hAnsi="Times New Roman" w:cs="Times New Roman"/>
          <w:iCs/>
          <w:sz w:val="28"/>
          <w:szCs w:val="28"/>
        </w:rPr>
        <w:t xml:space="preserve">освобождении пострадавшего от действия тока </w:t>
      </w:r>
      <w:r w:rsidRPr="004D656C">
        <w:rPr>
          <w:rFonts w:ascii="Times New Roman" w:hAnsi="Times New Roman" w:cs="Times New Roman"/>
          <w:sz w:val="28"/>
          <w:szCs w:val="28"/>
        </w:rPr>
        <w:t xml:space="preserve">и </w:t>
      </w:r>
      <w:r w:rsidRPr="004D656C">
        <w:rPr>
          <w:rFonts w:ascii="Times New Roman" w:hAnsi="Times New Roman" w:cs="Times New Roman"/>
          <w:iCs/>
          <w:sz w:val="28"/>
          <w:szCs w:val="28"/>
        </w:rPr>
        <w:t>оказание ему доврачебной помощи.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Первую помощь следует оказывать немедленно и по возможности на месте происшествия. Наилучший эффект достигается в том, случае, когда с момента остановки сердца прошло менее 4 минут, промедление может привести к гибели пострадавшего.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При поражениях электрическим током смерть часто бывает клинической (мнимой), поэтому никогда не следует отказываться от оказания помощи пострадавшему, считая его мертвым, если у него отсутствует сердцебиение, пульс. Первую помощь следует оказывать пострадавшему всегда, а вынести заключение о его смерти может только врач.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После освобождения пострадавшего от действия электрического тока необходимо оценить его состояние.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Первая помощь оказывается немедленно после освобождения от действия тока на месте, если нет угрожающей опасности пострадавшему или оказывающим помощь.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Во всех случаях поражения электрическим током необходимо вызвать врача независимо от состояния пострадавшего.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Для определения состояния пострадавшего необходимо уложить его на спину и проверить наличие пульса и дыхания. Наличие дыхания определяется на глаз по подъему и опусканию грудной клетки.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Проверка пульса (наличие в организме кровообращения) осуществляется на лучевой артерии руки, и если он здесь не обнаруживается, то его следует проверить на сонной артерии на шее с правой и левой сторон выступа щитовидного хряща -адамова яблока.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При отсутствии кровообращения глазной зрачок бывает расширен (0,5 см в диаметре и более); если пострадавший в сознании, с устойчивым дыханием и пульсом, но до этого был в обмороке, его следует положить на подстилку из одежды, расстегнуть одежду, стесняющую дыхание, создать приток свежего воздуха, растереть и согреть тело и обеспечить полный покой, удалив лишних людей.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 xml:space="preserve">Если пострадавший находится в бессознательном состоянии, но с устойчивым дыханием и пульсом, его следует удобно уложить на подстилку, расстегнуть стесняющую одежду, обеспечить приток свежего воздуха, поднести к носу вату, смоченную нашатырным спиртом, и опрыскивать лицо холодной водой, при возникновении у </w:t>
      </w:r>
      <w:r w:rsidRPr="004D656C">
        <w:rPr>
          <w:rFonts w:ascii="Times New Roman" w:hAnsi="Times New Roman" w:cs="Times New Roman"/>
          <w:sz w:val="28"/>
          <w:szCs w:val="28"/>
        </w:rPr>
        <w:lastRenderedPageBreak/>
        <w:t>пострадавшего рвоты необходимо повернуть его голову и плечи налево для удаления рвотных масс.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Если пострадавший придет в сознание, то следует дать ему выпить 15-20 капель валерьянки и горячий чай.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Пострадавшему нельзя позволять продолжать работу или двигаться, не следует его раздевать, так как это может привести к ухудшению состояния здоровья.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Если пострадавший дышит очень редко и судорожно, но у него прощупывается пульс, необходимо сразу же делать искусственное дыхание.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При отсутствии дыхания и пульса пострадавший находится в состоянии клинической смерти.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По истечении периода клинической смерти наступает биологическая, или истинная смерть, когда в первую очередь начинают погибать наиболее чувствительные к кислородному голоданию клетки коры головного мозга, что носит необратимый характер.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Достоверными признаками биологической смерти являются трупные пятна, окоченение, охлаждение тела до температуры окружающей среды. Восстановление жизненных функций человека из состояния клинической смерти производится путем искусственного дыхания и наружным массажем сердца, при этом чем раньше начать меры по оживлению, тем большая вероятность успеха.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Ни в коем случае нельзя зарывать пострадавшего в землю. При поражении молнией оказывается та помощь, что и при поражении электрическим током.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Перевозить пострадавшего можно только при удовлетворительном дыхании и устойчивом пульсе.</w:t>
      </w:r>
    </w:p>
    <w:p w:rsidR="004D656C" w:rsidRPr="004D656C" w:rsidRDefault="004D656C" w:rsidP="004D65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7"/>
          <w:sz w:val="28"/>
          <w:szCs w:val="28"/>
        </w:rPr>
      </w:pPr>
      <w:r w:rsidRPr="004D656C">
        <w:rPr>
          <w:rFonts w:ascii="Times New Roman" w:hAnsi="Times New Roman" w:cs="Times New Roman"/>
          <w:sz w:val="28"/>
          <w:szCs w:val="28"/>
        </w:rPr>
        <w:t>Если состояние пострадавшего не позволяет его транспортировать, необходимо продолжить оказание помощи.</w:t>
      </w:r>
    </w:p>
    <w:sectPr w:rsidR="004D656C" w:rsidRPr="004D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56802"/>
    <w:multiLevelType w:val="hybridMultilevel"/>
    <w:tmpl w:val="A174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11CC0"/>
    <w:multiLevelType w:val="hybridMultilevel"/>
    <w:tmpl w:val="5FFA653E"/>
    <w:lvl w:ilvl="0" w:tplc="24BEE6AC">
      <w:start w:val="5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58"/>
    <w:rsid w:val="00066758"/>
    <w:rsid w:val="001F6FED"/>
    <w:rsid w:val="002A2D9F"/>
    <w:rsid w:val="004D656C"/>
    <w:rsid w:val="005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0FC4B-9BD6-4479-B889-8EC59E4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758"/>
    <w:rPr>
      <w:b/>
      <w:bCs/>
    </w:rPr>
  </w:style>
  <w:style w:type="paragraph" w:customStyle="1" w:styleId="Style7">
    <w:name w:val="Style7"/>
    <w:basedOn w:val="a"/>
    <w:rsid w:val="004D6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4D656C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rsid w:val="004D656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5">
    <w:name w:val="Style5"/>
    <w:basedOn w:val="a"/>
    <w:rsid w:val="004D656C"/>
    <w:pPr>
      <w:widowControl w:val="0"/>
      <w:autoSpaceDE w:val="0"/>
      <w:autoSpaceDN w:val="0"/>
      <w:adjustRightInd w:val="0"/>
      <w:spacing w:after="0" w:line="278" w:lineRule="exact"/>
      <w:ind w:firstLine="15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4D656C"/>
    <w:rPr>
      <w:rFonts w:ascii="Times New Roman" w:hAnsi="Times New Roman" w:cs="Times New Roman"/>
      <w:i/>
      <w:iCs/>
      <w:spacing w:val="-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MLDK</cp:lastModifiedBy>
  <cp:revision>2</cp:revision>
  <dcterms:created xsi:type="dcterms:W3CDTF">2023-05-03T21:24:00Z</dcterms:created>
  <dcterms:modified xsi:type="dcterms:W3CDTF">2023-05-03T21:24:00Z</dcterms:modified>
</cp:coreProperties>
</file>